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68" w:rsidRDefault="0009217F">
      <w:pPr>
        <w:pStyle w:val="Ttulo"/>
      </w:pPr>
      <w:bookmarkStart w:id="0" w:name="_GoBack"/>
      <w:bookmarkEnd w:id="0"/>
      <w:r>
        <w:t xml:space="preserve">Relatório de </w:t>
      </w:r>
      <w:r w:rsidR="00D07B84">
        <w:t>extensão</w:t>
      </w:r>
    </w:p>
    <w:p w:rsidR="00A14568" w:rsidRDefault="0009217F">
      <w:pPr>
        <w:pStyle w:val="ttulo1"/>
      </w:pPr>
      <w:r>
        <w:t>Resumo do projeto</w:t>
      </w:r>
    </w:p>
    <w:tbl>
      <w:tblPr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717"/>
        <w:gridCol w:w="3621"/>
        <w:gridCol w:w="3625"/>
      </w:tblGrid>
      <w:tr w:rsidR="00D3256C" w:rsidRPr="00151259" w:rsidTr="00151259">
        <w:tc>
          <w:tcPr>
            <w:tcW w:w="2717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Data</w:t>
            </w:r>
          </w:p>
        </w:tc>
        <w:tc>
          <w:tcPr>
            <w:tcW w:w="3621" w:type="dxa"/>
            <w:shd w:val="clear" w:color="auto" w:fill="auto"/>
            <w:vAlign w:val="bottom"/>
          </w:tcPr>
          <w:p w:rsidR="00A14568" w:rsidRPr="00151259" w:rsidRDefault="0009217F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Nome do projeto</w:t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Horário</w:t>
            </w:r>
            <w:r w:rsidR="00A433BB" w:rsidRPr="00151259">
              <w:rPr>
                <w:rFonts w:ascii="Calibri" w:hAnsi="Calibri"/>
                <w:caps/>
                <w:color w:val="577188"/>
              </w:rPr>
              <w:t xml:space="preserve">                  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14568" w:rsidRPr="00151259" w:rsidRDefault="008F7B1C" w:rsidP="00E1664B">
            <w:r>
              <w:t>10</w:t>
            </w:r>
            <w:r w:rsidR="00A93A2D">
              <w:t>/06/2016</w:t>
            </w:r>
            <w:r w:rsidR="00974460" w:rsidRPr="00151259"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:rsidR="00A14568" w:rsidRPr="00151259" w:rsidRDefault="008F7B1C" w:rsidP="00D07B84">
            <w:r>
              <w:t>Feira das profissões</w:t>
            </w:r>
          </w:p>
        </w:tc>
        <w:tc>
          <w:tcPr>
            <w:tcW w:w="3625" w:type="dxa"/>
            <w:shd w:val="clear" w:color="auto" w:fill="auto"/>
          </w:tcPr>
          <w:p w:rsidR="00A14568" w:rsidRPr="00151259" w:rsidRDefault="00A93A2D" w:rsidP="00F900F3">
            <w:r>
              <w:t>13:30 ÁS 17:30 horas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>LOCAL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8F7B1C" w:rsidP="00A433BB">
            <w:r>
              <w:t xml:space="preserve">E.E.B. Paulo Bauer </w:t>
            </w:r>
          </w:p>
        </w:tc>
        <w:tc>
          <w:tcPr>
            <w:tcW w:w="3621" w:type="dxa"/>
            <w:shd w:val="clear" w:color="auto" w:fill="auto"/>
          </w:tcPr>
          <w:p w:rsidR="00343260" w:rsidRPr="00151259" w:rsidRDefault="008F7B1C" w:rsidP="00D261D3">
            <w:r>
              <w:t>Alunos da escola Paulo Bauer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</w:tbl>
    <w:p w:rsidR="00A14568" w:rsidRDefault="00D07B84">
      <w:pPr>
        <w:pStyle w:val="ttulo1"/>
      </w:pPr>
      <w:r>
        <w:t>Resumo da ação</w:t>
      </w:r>
    </w:p>
    <w:p w:rsidR="008F7B1C" w:rsidRPr="008F7B1C" w:rsidRDefault="008F7B1C" w:rsidP="008F7B1C">
      <w:r>
        <w:t xml:space="preserve">A feira das profissões aconteceu na escola de educação básica Paulo Bauer em Itajaí no dia 10 de junho de 2016 no período da tarde. A escola convidou a UNIVALI para </w:t>
      </w:r>
      <w:r w:rsidR="00E73074">
        <w:t>demonstrar</w:t>
      </w:r>
      <w:r>
        <w:t xml:space="preserve"> alguns cursos para</w:t>
      </w:r>
      <w:r w:rsidR="00E73074">
        <w:t xml:space="preserve"> os</w:t>
      </w:r>
      <w:r>
        <w:t xml:space="preserve"> alunos e</w:t>
      </w:r>
      <w:r w:rsidR="00923A1D">
        <w:t>m</w:t>
      </w:r>
      <w:r>
        <w:t xml:space="preserve"> uma tarde de grande aprendizado. O curso de farmácia estava presente demostrando algumas </w:t>
      </w:r>
      <w:r w:rsidR="00923A1D">
        <w:t>áreas</w:t>
      </w:r>
      <w:r>
        <w:t xml:space="preserve"> que o profissional farmacêutico pode atuar, como cosmetologia, com a produção de álcool gel, </w:t>
      </w:r>
      <w:r w:rsidR="00923A1D">
        <w:t xml:space="preserve">a </w:t>
      </w:r>
      <w:r>
        <w:t>parte de fitoterápicos, com reconhecimento de plantas, chás, e observação de laminas no micr</w:t>
      </w:r>
      <w:r w:rsidR="00923A1D">
        <w:t xml:space="preserve">oscópio. No local </w:t>
      </w:r>
      <w:r>
        <w:t>foram entregue</w:t>
      </w:r>
      <w:r w:rsidR="00923A1D">
        <w:t>s</w:t>
      </w:r>
      <w:r>
        <w:t xml:space="preserve"> mudas da planta e chás da Lippia alba. O projeto de educação em sustentabilidade</w:t>
      </w:r>
      <w:r w:rsidR="00923A1D">
        <w:t>: reduzir e reciclar</w:t>
      </w:r>
      <w:r>
        <w:t xml:space="preserve"> estava presente </w:t>
      </w:r>
      <w:r w:rsidR="00923A1D">
        <w:t xml:space="preserve">com a importância do descarte de medicamentos. </w:t>
      </w:r>
    </w:p>
    <w:p w:rsidR="00A14568" w:rsidRDefault="00BE352F" w:rsidP="00BE352F">
      <w:pPr>
        <w:pStyle w:val="ttulo1"/>
        <w:ind w:left="0"/>
      </w:pPr>
      <w:r>
        <w:t>pessoas envolvidas</w:t>
      </w:r>
    </w:p>
    <w:tbl>
      <w:tblPr>
        <w:tblW w:w="4999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519"/>
        <w:gridCol w:w="697"/>
        <w:gridCol w:w="3978"/>
        <w:gridCol w:w="297"/>
        <w:gridCol w:w="2470"/>
      </w:tblGrid>
      <w:tr w:rsidR="00D3256C" w:rsidRPr="00151259" w:rsidTr="00151259">
        <w:tc>
          <w:tcPr>
            <w:tcW w:w="1264" w:type="pct"/>
            <w:shd w:val="clear" w:color="auto" w:fill="auto"/>
            <w:vAlign w:val="bottom"/>
          </w:tcPr>
          <w:p w:rsidR="00A14568" w:rsidRPr="00151259" w:rsidRDefault="003975C6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Docentes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1997" w:type="pct"/>
            <w:shd w:val="clear" w:color="auto" w:fill="auto"/>
            <w:vAlign w:val="bottom"/>
          </w:tcPr>
          <w:p w:rsidR="00490ED9" w:rsidRPr="00151259" w:rsidRDefault="006E11E1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 xml:space="preserve">            </w:t>
            </w:r>
            <w:r w:rsidR="00490ED9" w:rsidRPr="00151259">
              <w:rPr>
                <w:rFonts w:ascii="Calibri" w:hAnsi="Calibri"/>
                <w:caps/>
                <w:color w:val="577188"/>
              </w:rPr>
              <w:t>Acadêmicos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1240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A14568" w:rsidRPr="00151259" w:rsidRDefault="00923A1D">
            <w:r>
              <w:t>Fátima de Campos Buzzi</w:t>
            </w:r>
          </w:p>
        </w:tc>
        <w:tc>
          <w:tcPr>
            <w:tcW w:w="350" w:type="pct"/>
            <w:shd w:val="clear" w:color="auto" w:fill="auto"/>
          </w:tcPr>
          <w:p w:rsidR="00A14568" w:rsidRPr="00151259" w:rsidRDefault="00A14568"/>
        </w:tc>
        <w:tc>
          <w:tcPr>
            <w:tcW w:w="1997" w:type="pct"/>
            <w:shd w:val="clear" w:color="auto" w:fill="auto"/>
          </w:tcPr>
          <w:p w:rsidR="00A14568" w:rsidRPr="00151259" w:rsidRDefault="00974460" w:rsidP="004A4271">
            <w:r w:rsidRPr="00151259">
              <w:t>Ítalla Maria da Silva Boni</w:t>
            </w:r>
          </w:p>
        </w:tc>
        <w:tc>
          <w:tcPr>
            <w:tcW w:w="149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240" w:type="pct"/>
            <w:shd w:val="clear" w:color="auto" w:fill="auto"/>
          </w:tcPr>
          <w:p w:rsidR="00A14568" w:rsidRPr="00151259" w:rsidRDefault="00A14568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A14568" w:rsidRPr="00151259" w:rsidRDefault="00923A1D">
            <w:r>
              <w:t>Daisy Janice aguilar Netz</w:t>
            </w:r>
          </w:p>
        </w:tc>
        <w:tc>
          <w:tcPr>
            <w:tcW w:w="350" w:type="pct"/>
            <w:shd w:val="clear" w:color="auto" w:fill="auto"/>
          </w:tcPr>
          <w:p w:rsidR="00A14568" w:rsidRPr="00151259" w:rsidRDefault="00A14568"/>
        </w:tc>
        <w:tc>
          <w:tcPr>
            <w:tcW w:w="1997" w:type="pct"/>
            <w:shd w:val="clear" w:color="auto" w:fill="auto"/>
          </w:tcPr>
          <w:p w:rsidR="00A14568" w:rsidRPr="00151259" w:rsidRDefault="00923A1D" w:rsidP="00C5755D">
            <w:r>
              <w:t>Camila Reginato Couto</w:t>
            </w:r>
          </w:p>
        </w:tc>
        <w:tc>
          <w:tcPr>
            <w:tcW w:w="149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240" w:type="pct"/>
            <w:shd w:val="clear" w:color="auto" w:fill="auto"/>
          </w:tcPr>
          <w:p w:rsidR="00A14568" w:rsidRPr="00151259" w:rsidRDefault="00A14568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EA1BBF">
            <w:pPr>
              <w:rPr>
                <w:rFonts w:ascii="Calibri" w:hAnsi="Calibri" w:cs="Segoe UI"/>
                <w:color w:val="404040"/>
              </w:rPr>
            </w:pPr>
            <w:r w:rsidRPr="00151259">
              <w:rPr>
                <w:rFonts w:ascii="Calibri" w:hAnsi="Calibri" w:cs="Segoe UI"/>
                <w:color w:val="404040"/>
              </w:rPr>
              <w:t>Rene Ferreira</w:t>
            </w:r>
          </w:p>
        </w:tc>
        <w:tc>
          <w:tcPr>
            <w:tcW w:w="350" w:type="pct"/>
            <w:shd w:val="clear" w:color="auto" w:fill="auto"/>
          </w:tcPr>
          <w:p w:rsidR="00783EB4" w:rsidRPr="00151259" w:rsidRDefault="00783EB4"/>
        </w:tc>
        <w:tc>
          <w:tcPr>
            <w:tcW w:w="1997" w:type="pct"/>
            <w:shd w:val="clear" w:color="auto" w:fill="auto"/>
          </w:tcPr>
          <w:p w:rsidR="00783EB4" w:rsidRPr="00151259" w:rsidRDefault="00343260" w:rsidP="00974460">
            <w:r>
              <w:t>Ivana Beppler</w:t>
            </w:r>
          </w:p>
        </w:tc>
        <w:tc>
          <w:tcPr>
            <w:tcW w:w="149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240" w:type="pct"/>
            <w:shd w:val="clear" w:color="auto" w:fill="auto"/>
          </w:tcPr>
          <w:p w:rsidR="00783EB4" w:rsidRPr="00151259" w:rsidRDefault="00783EB4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EA1BBF"/>
        </w:tc>
        <w:tc>
          <w:tcPr>
            <w:tcW w:w="350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997" w:type="pct"/>
            <w:shd w:val="clear" w:color="auto" w:fill="auto"/>
          </w:tcPr>
          <w:p w:rsidR="00783EB4" w:rsidRPr="00151259" w:rsidRDefault="00923A1D" w:rsidP="00C5755D">
            <w:r>
              <w:t>Monique Alves</w:t>
            </w:r>
          </w:p>
        </w:tc>
        <w:tc>
          <w:tcPr>
            <w:tcW w:w="149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240" w:type="pct"/>
            <w:shd w:val="clear" w:color="auto" w:fill="auto"/>
          </w:tcPr>
          <w:p w:rsidR="00783EB4" w:rsidRPr="00151259" w:rsidRDefault="00783EB4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D261D3"/>
        </w:tc>
        <w:tc>
          <w:tcPr>
            <w:tcW w:w="350" w:type="pct"/>
            <w:shd w:val="clear" w:color="auto" w:fill="auto"/>
          </w:tcPr>
          <w:p w:rsidR="00783EB4" w:rsidRPr="00151259" w:rsidRDefault="00783EB4" w:rsidP="00D261D3"/>
        </w:tc>
        <w:tc>
          <w:tcPr>
            <w:tcW w:w="1997" w:type="pct"/>
            <w:shd w:val="clear" w:color="auto" w:fill="auto"/>
          </w:tcPr>
          <w:p w:rsidR="00783EB4" w:rsidRPr="00151259" w:rsidRDefault="00923A1D" w:rsidP="00D261D3">
            <w:r>
              <w:t>Angela Andrade</w:t>
            </w:r>
          </w:p>
        </w:tc>
        <w:tc>
          <w:tcPr>
            <w:tcW w:w="149" w:type="pct"/>
            <w:shd w:val="clear" w:color="auto" w:fill="auto"/>
          </w:tcPr>
          <w:p w:rsidR="00783EB4" w:rsidRPr="00151259" w:rsidRDefault="00783EB4" w:rsidP="00D261D3"/>
        </w:tc>
        <w:tc>
          <w:tcPr>
            <w:tcW w:w="1240" w:type="pct"/>
            <w:shd w:val="clear" w:color="auto" w:fill="auto"/>
          </w:tcPr>
          <w:p w:rsidR="00783EB4" w:rsidRPr="00151259" w:rsidRDefault="00783EB4" w:rsidP="00D261D3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  <w:r w:rsidRPr="00151259">
              <w:t xml:space="preserve">                                       </w:t>
            </w:r>
          </w:p>
        </w:tc>
        <w:tc>
          <w:tcPr>
            <w:tcW w:w="1997" w:type="pct"/>
            <w:shd w:val="clear" w:color="auto" w:fill="auto"/>
          </w:tcPr>
          <w:p w:rsidR="00783EB4" w:rsidRPr="00151259" w:rsidRDefault="00783EB4" w:rsidP="00D261D3"/>
        </w:tc>
        <w:tc>
          <w:tcPr>
            <w:tcW w:w="149" w:type="pct"/>
            <w:shd w:val="clear" w:color="auto" w:fill="auto"/>
          </w:tcPr>
          <w:p w:rsidR="00783EB4" w:rsidRPr="00151259" w:rsidRDefault="00783EB4" w:rsidP="00D261D3"/>
        </w:tc>
        <w:tc>
          <w:tcPr>
            <w:tcW w:w="1240" w:type="pct"/>
            <w:shd w:val="clear" w:color="auto" w:fill="auto"/>
          </w:tcPr>
          <w:p w:rsidR="00783EB4" w:rsidRPr="00151259" w:rsidRDefault="00783EB4" w:rsidP="00D261D3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997" w:type="pct"/>
            <w:shd w:val="clear" w:color="auto" w:fill="auto"/>
          </w:tcPr>
          <w:p w:rsidR="00783EB4" w:rsidRPr="00151259" w:rsidRDefault="00783EB4" w:rsidP="00D261D3"/>
        </w:tc>
        <w:tc>
          <w:tcPr>
            <w:tcW w:w="149" w:type="pct"/>
            <w:shd w:val="clear" w:color="auto" w:fill="auto"/>
          </w:tcPr>
          <w:p w:rsidR="00783EB4" w:rsidRPr="00151259" w:rsidRDefault="00783EB4" w:rsidP="00D261D3"/>
        </w:tc>
        <w:tc>
          <w:tcPr>
            <w:tcW w:w="1240" w:type="pct"/>
            <w:shd w:val="clear" w:color="auto" w:fill="auto"/>
          </w:tcPr>
          <w:p w:rsidR="00783EB4" w:rsidRPr="00151259" w:rsidRDefault="00783EB4" w:rsidP="00D261D3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997" w:type="pct"/>
            <w:shd w:val="clear" w:color="auto" w:fill="auto"/>
          </w:tcPr>
          <w:p w:rsidR="00783EB4" w:rsidRPr="00151259" w:rsidRDefault="00783EB4" w:rsidP="00D261D3"/>
        </w:tc>
        <w:tc>
          <w:tcPr>
            <w:tcW w:w="149" w:type="pct"/>
            <w:shd w:val="clear" w:color="auto" w:fill="auto"/>
          </w:tcPr>
          <w:p w:rsidR="00783EB4" w:rsidRPr="00151259" w:rsidRDefault="00783EB4" w:rsidP="00D261D3"/>
        </w:tc>
        <w:tc>
          <w:tcPr>
            <w:tcW w:w="1240" w:type="pct"/>
            <w:shd w:val="clear" w:color="auto" w:fill="auto"/>
          </w:tcPr>
          <w:p w:rsidR="00783EB4" w:rsidRPr="00151259" w:rsidRDefault="00783EB4" w:rsidP="00D261D3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997" w:type="pct"/>
            <w:shd w:val="clear" w:color="auto" w:fill="auto"/>
          </w:tcPr>
          <w:p w:rsidR="00783EB4" w:rsidRPr="00151259" w:rsidRDefault="00783EB4" w:rsidP="00D261D3"/>
        </w:tc>
        <w:tc>
          <w:tcPr>
            <w:tcW w:w="149" w:type="pct"/>
            <w:shd w:val="clear" w:color="auto" w:fill="auto"/>
          </w:tcPr>
          <w:p w:rsidR="00783EB4" w:rsidRPr="00151259" w:rsidRDefault="00783EB4" w:rsidP="00D261D3"/>
        </w:tc>
        <w:tc>
          <w:tcPr>
            <w:tcW w:w="1240" w:type="pct"/>
            <w:shd w:val="clear" w:color="auto" w:fill="auto"/>
          </w:tcPr>
          <w:p w:rsidR="00783EB4" w:rsidRPr="00151259" w:rsidRDefault="00783EB4" w:rsidP="00D261D3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997" w:type="pct"/>
            <w:shd w:val="clear" w:color="auto" w:fill="auto"/>
          </w:tcPr>
          <w:p w:rsidR="00783EB4" w:rsidRPr="00151259" w:rsidRDefault="00783EB4" w:rsidP="00D261D3"/>
        </w:tc>
        <w:tc>
          <w:tcPr>
            <w:tcW w:w="149" w:type="pct"/>
            <w:shd w:val="clear" w:color="auto" w:fill="auto"/>
          </w:tcPr>
          <w:p w:rsidR="00783EB4" w:rsidRPr="00151259" w:rsidRDefault="00783EB4" w:rsidP="00D261D3"/>
        </w:tc>
        <w:tc>
          <w:tcPr>
            <w:tcW w:w="1240" w:type="pct"/>
            <w:shd w:val="clear" w:color="auto" w:fill="auto"/>
          </w:tcPr>
          <w:p w:rsidR="00783EB4" w:rsidRPr="00151259" w:rsidRDefault="00783EB4" w:rsidP="00D261D3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997" w:type="pct"/>
            <w:shd w:val="clear" w:color="auto" w:fill="auto"/>
          </w:tcPr>
          <w:p w:rsidR="00783EB4" w:rsidRPr="00151259" w:rsidRDefault="00783EB4" w:rsidP="00D261D3"/>
        </w:tc>
        <w:tc>
          <w:tcPr>
            <w:tcW w:w="149" w:type="pct"/>
            <w:shd w:val="clear" w:color="auto" w:fill="auto"/>
          </w:tcPr>
          <w:p w:rsidR="00783EB4" w:rsidRPr="00151259" w:rsidRDefault="00783EB4" w:rsidP="00D261D3"/>
        </w:tc>
        <w:tc>
          <w:tcPr>
            <w:tcW w:w="1240" w:type="pct"/>
            <w:shd w:val="clear" w:color="auto" w:fill="auto"/>
          </w:tcPr>
          <w:p w:rsidR="00783EB4" w:rsidRPr="00151259" w:rsidRDefault="00783EB4" w:rsidP="00D261D3"/>
        </w:tc>
      </w:tr>
      <w:tr w:rsidR="00D3256C" w:rsidRPr="00151259" w:rsidTr="00151259">
        <w:tc>
          <w:tcPr>
            <w:tcW w:w="3611" w:type="pct"/>
            <w:gridSpan w:val="3"/>
            <w:shd w:val="clear" w:color="auto" w:fill="auto"/>
          </w:tcPr>
          <w:p w:rsidR="00783EB4" w:rsidRPr="00151259" w:rsidRDefault="00783EB4" w:rsidP="003975C6"/>
        </w:tc>
        <w:tc>
          <w:tcPr>
            <w:tcW w:w="149" w:type="pct"/>
            <w:shd w:val="clear" w:color="auto" w:fill="auto"/>
          </w:tcPr>
          <w:p w:rsidR="00783EB4" w:rsidRPr="00151259" w:rsidRDefault="00783EB4"/>
        </w:tc>
        <w:tc>
          <w:tcPr>
            <w:tcW w:w="1240" w:type="pct"/>
            <w:shd w:val="clear" w:color="auto" w:fill="auto"/>
          </w:tcPr>
          <w:p w:rsidR="00783EB4" w:rsidRPr="00151259" w:rsidRDefault="00783EB4"/>
        </w:tc>
      </w:tr>
    </w:tbl>
    <w:p w:rsidR="00F900F3" w:rsidRDefault="00F900F3" w:rsidP="00F900F3">
      <w:pPr>
        <w:pStyle w:val="ttulo1"/>
        <w:ind w:left="0"/>
      </w:pPr>
      <w:r>
        <w:t>anexos</w:t>
      </w:r>
    </w:p>
    <w:p w:rsidR="001F2053" w:rsidRDefault="001F2053"/>
    <w:p w:rsidR="001F2053" w:rsidRDefault="001F2053"/>
    <w:p w:rsidR="001F2053" w:rsidRDefault="001F2053"/>
    <w:p w:rsidR="00260CBF" w:rsidRDefault="00260CBF"/>
    <w:p w:rsidR="00F900F3" w:rsidRDefault="00F900F3"/>
    <w:p w:rsidR="00783EB4" w:rsidRPr="00F900F3" w:rsidRDefault="00783EB4" w:rsidP="00F900F3"/>
    <w:sectPr w:rsidR="00783EB4" w:rsidRPr="00F900F3" w:rsidSect="00493B3D">
      <w:footerReference w:type="default" r:id="rId10"/>
      <w:headerReference w:type="first" r:id="rId11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4D" w:rsidRDefault="00882A4D">
      <w:pPr>
        <w:spacing w:before="0" w:after="0"/>
      </w:pPr>
      <w:r>
        <w:separator/>
      </w:r>
    </w:p>
  </w:endnote>
  <w:endnote w:type="continuationSeparator" w:id="0">
    <w:p w:rsidR="00882A4D" w:rsidRDefault="00882A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D3" w:rsidRDefault="00D261D3">
    <w:pPr>
      <w:pStyle w:val="rodap"/>
    </w:pPr>
    <w:r>
      <w:t>Página</w:t>
    </w:r>
    <w:r w:rsidR="00954341">
      <w:fldChar w:fldCharType="begin"/>
    </w:r>
    <w:r w:rsidR="00954341">
      <w:instrText>page</w:instrText>
    </w:r>
    <w:r w:rsidR="00954341">
      <w:fldChar w:fldCharType="separate"/>
    </w:r>
    <w:r w:rsidR="00462C0C">
      <w:rPr>
        <w:noProof/>
      </w:rPr>
      <w:t>2</w:t>
    </w:r>
    <w:r w:rsidR="009543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4D" w:rsidRDefault="00882A4D">
      <w:pPr>
        <w:spacing w:before="0" w:after="0"/>
      </w:pPr>
      <w:r>
        <w:separator/>
      </w:r>
    </w:p>
  </w:footnote>
  <w:footnote w:type="continuationSeparator" w:id="0">
    <w:p w:rsidR="00882A4D" w:rsidRDefault="00882A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81"/>
      <w:gridCol w:w="4982"/>
    </w:tblGrid>
    <w:tr w:rsidR="00D261D3" w:rsidRPr="00151259">
      <w:tc>
        <w:tcPr>
          <w:tcW w:w="2500" w:type="pct"/>
          <w:vAlign w:val="bottom"/>
        </w:tcPr>
        <w:p w:rsidR="0053049C" w:rsidRPr="00982ADE" w:rsidRDefault="00693AA9" w:rsidP="00974460">
          <w:pPr>
            <w:rPr>
              <w:rFonts w:ascii="Arial" w:hAnsi="Arial" w:cs="Arial"/>
              <w:color w:val="000000"/>
              <w:sz w:val="24"/>
              <w:szCs w:val="24"/>
            </w:rPr>
          </w:pPr>
          <w:r w:rsidRPr="00982ADE">
            <w:rPr>
              <w:rFonts w:ascii="Arial" w:hAnsi="Arial" w:cs="Arial"/>
              <w:color w:val="000000"/>
              <w:sz w:val="24"/>
              <w:szCs w:val="24"/>
            </w:rPr>
            <w:t>10 de junho de 2016</w:t>
          </w:r>
        </w:p>
        <w:p w:rsidR="00693AA9" w:rsidRPr="00151259" w:rsidRDefault="008F7B1C" w:rsidP="00974460">
          <w:r w:rsidRPr="00982ADE"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t>Feira das profissões - E.E.B. Paulo Bauer de Itajaí/SC.</w:t>
          </w:r>
        </w:p>
      </w:tc>
      <w:tc>
        <w:tcPr>
          <w:tcW w:w="2500" w:type="pct"/>
          <w:vAlign w:val="bottom"/>
        </w:tcPr>
        <w:p w:rsidR="00D261D3" w:rsidRPr="00151259" w:rsidRDefault="00462C0C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2257425" cy="676275"/>
                <wp:effectExtent l="0" t="0" r="9525" b="9525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1D3" w:rsidRDefault="00D26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A"/>
    <w:rsid w:val="0005593C"/>
    <w:rsid w:val="0009217F"/>
    <w:rsid w:val="000A6738"/>
    <w:rsid w:val="000C6972"/>
    <w:rsid w:val="000D57B4"/>
    <w:rsid w:val="000F4B1A"/>
    <w:rsid w:val="00151259"/>
    <w:rsid w:val="001F2053"/>
    <w:rsid w:val="00231BA5"/>
    <w:rsid w:val="00260CBF"/>
    <w:rsid w:val="00314242"/>
    <w:rsid w:val="00343260"/>
    <w:rsid w:val="003975C6"/>
    <w:rsid w:val="003B5C7B"/>
    <w:rsid w:val="00411CD5"/>
    <w:rsid w:val="00441148"/>
    <w:rsid w:val="00462C0C"/>
    <w:rsid w:val="00490ED9"/>
    <w:rsid w:val="00493B3D"/>
    <w:rsid w:val="004A4271"/>
    <w:rsid w:val="004E445A"/>
    <w:rsid w:val="0053049C"/>
    <w:rsid w:val="00574604"/>
    <w:rsid w:val="005C3500"/>
    <w:rsid w:val="005E08D1"/>
    <w:rsid w:val="005E1794"/>
    <w:rsid w:val="006042BF"/>
    <w:rsid w:val="00693AA9"/>
    <w:rsid w:val="006E11E1"/>
    <w:rsid w:val="00760914"/>
    <w:rsid w:val="00783EB4"/>
    <w:rsid w:val="00796C12"/>
    <w:rsid w:val="00882A4D"/>
    <w:rsid w:val="00891C34"/>
    <w:rsid w:val="008F7B1C"/>
    <w:rsid w:val="00923A1D"/>
    <w:rsid w:val="00954341"/>
    <w:rsid w:val="00974460"/>
    <w:rsid w:val="00982ADE"/>
    <w:rsid w:val="009A5B62"/>
    <w:rsid w:val="00A14568"/>
    <w:rsid w:val="00A433BB"/>
    <w:rsid w:val="00A61713"/>
    <w:rsid w:val="00A707A3"/>
    <w:rsid w:val="00A93A2D"/>
    <w:rsid w:val="00B233A3"/>
    <w:rsid w:val="00B97A9C"/>
    <w:rsid w:val="00BE352F"/>
    <w:rsid w:val="00C5755D"/>
    <w:rsid w:val="00C60736"/>
    <w:rsid w:val="00CF5990"/>
    <w:rsid w:val="00D07B84"/>
    <w:rsid w:val="00D261D3"/>
    <w:rsid w:val="00D3256C"/>
    <w:rsid w:val="00D561E2"/>
    <w:rsid w:val="00D67254"/>
    <w:rsid w:val="00DB36CD"/>
    <w:rsid w:val="00DF6A54"/>
    <w:rsid w:val="00E1664B"/>
    <w:rsid w:val="00E564DC"/>
    <w:rsid w:val="00E63526"/>
    <w:rsid w:val="00E73074"/>
    <w:rsid w:val="00EA2D7F"/>
    <w:rsid w:val="00EC63DA"/>
    <w:rsid w:val="00F33D22"/>
    <w:rsid w:val="00F376DA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\Desktop\TS102889890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>&lt;div&gt;&lt;/div&gt;</Resumo>
    <PublishingExpirationDate xmlns="http://schemas.microsoft.com/sharepoint/v3" xsi:nil="true"/>
    <PublishingStartDate xmlns="http://schemas.microsoft.com/sharepoint/v3" xsi:nil="true"/>
    <_dlc_DocId xmlns="74605401-ef82-4e58-8e01-df55332c0536">Q2MPMETMKQAM-2600-114</_dlc_DocId>
    <_dlc_DocIdUrl xmlns="74605401-ef82-4e58-8e01-df55332c0536">
      <Url>https://adminnovoportal.univali.br/graduacao/farmacia-itajai/extensao/_layouts/15/DocIdRedir.aspx?ID=Q2MPMETMKQAM-2600-114</Url>
      <Description>Q2MPMETMKQAM-2600-114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6CAC7B-38FE-4CF3-B77C-846DF4516AF6}"/>
</file>

<file path=customXml/itemProps2.xml><?xml version="1.0" encoding="utf-8"?>
<ds:datastoreItem xmlns:ds="http://schemas.openxmlformats.org/officeDocument/2006/customXml" ds:itemID="{47E18979-C756-43FD-9D2A-15203E6A502A}"/>
</file>

<file path=customXml/itemProps3.xml><?xml version="1.0" encoding="utf-8"?>
<ds:datastoreItem xmlns:ds="http://schemas.openxmlformats.org/officeDocument/2006/customXml" ds:itemID="{EDDFEB59-C138-4A9D-869D-9414685E43EE}"/>
</file>

<file path=customXml/itemProps4.xml><?xml version="1.0" encoding="utf-8"?>
<ds:datastoreItem xmlns:ds="http://schemas.openxmlformats.org/officeDocument/2006/customXml" ds:itemID="{B52FD14F-F24A-4118-90AC-32DAC6F7C844}"/>
</file>

<file path=customXml/itemProps5.xml><?xml version="1.0" encoding="utf-8"?>
<ds:datastoreItem xmlns:ds="http://schemas.openxmlformats.org/officeDocument/2006/customXml" ds:itemID="{6B6989C0-BB72-41CB-B991-42DEF40BB7EA}"/>
</file>

<file path=customXml/itemProps6.xml><?xml version="1.0" encoding="utf-8"?>
<ds:datastoreItem xmlns:ds="http://schemas.openxmlformats.org/officeDocument/2006/customXml" ds:itemID="{AA111A60-D29C-411C-B610-B0A2FEC3C7C2}"/>
</file>

<file path=docProps/app.xml><?xml version="1.0" encoding="utf-8"?>
<Properties xmlns="http://schemas.openxmlformats.org/officeDocument/2006/extended-properties" xmlns:vt="http://schemas.openxmlformats.org/officeDocument/2006/docPropsVTypes">
  <Template>TS102889890</Template>
  <TotalTime>2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UNIVALI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E.E.B. Paulo Bauer - 2016/1</dc:title>
  <dc:creator>Gabrielle</dc:creator>
  <cp:lastModifiedBy>Camila Esmerio Reginato</cp:lastModifiedBy>
  <cp:revision>2</cp:revision>
  <dcterms:created xsi:type="dcterms:W3CDTF">2016-07-04T19:29:00Z</dcterms:created>
  <dcterms:modified xsi:type="dcterms:W3CDTF">2016-07-04T19:29:00Z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0x0101009F7A661B35862D488C92E80E60707258</vt:lpwstr>
  </property>
  <property fmtid="{D5CDD505-2E9C-101B-9397-08002B2CF9AE}" pid="4" name="_dlc_DocIdItemGuid">
    <vt:lpwstr>f4b3a5ed-02e9-44c3-8a6c-c795332e261b</vt:lpwstr>
  </property>
</Properties>
</file>